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305" w:rsidRPr="00CE0305" w:rsidRDefault="00CE0305" w:rsidP="00CE0305">
      <w:pPr>
        <w:jc w:val="both"/>
        <w:rPr>
          <w:rFonts w:ascii="Times New Roman" w:hAnsi="Times New Roman" w:cs="Times New Roman"/>
          <w:b/>
          <w:sz w:val="24"/>
          <w:szCs w:val="24"/>
        </w:rPr>
      </w:pPr>
      <w:proofErr w:type="spellStart"/>
      <w:r>
        <w:rPr>
          <w:rFonts w:ascii="Times New Roman" w:hAnsi="Times New Roman" w:cs="Times New Roman"/>
          <w:b/>
          <w:sz w:val="24"/>
          <w:szCs w:val="24"/>
        </w:rPr>
        <w:t>Panelist</w:t>
      </w:r>
      <w:proofErr w:type="spellEnd"/>
      <w:r>
        <w:rPr>
          <w:rFonts w:ascii="Times New Roman" w:hAnsi="Times New Roman" w:cs="Times New Roman"/>
          <w:b/>
          <w:sz w:val="24"/>
          <w:szCs w:val="24"/>
        </w:rPr>
        <w:t xml:space="preserve"> </w:t>
      </w:r>
      <w:proofErr w:type="spellStart"/>
      <w:r w:rsidRPr="00CE0305">
        <w:rPr>
          <w:rFonts w:ascii="Times New Roman" w:hAnsi="Times New Roman" w:cs="Times New Roman"/>
          <w:b/>
          <w:sz w:val="24"/>
          <w:szCs w:val="24"/>
        </w:rPr>
        <w:t>Prof.</w:t>
      </w:r>
      <w:proofErr w:type="spellEnd"/>
      <w:r w:rsidRPr="00CE0305">
        <w:rPr>
          <w:rFonts w:ascii="Times New Roman" w:hAnsi="Times New Roman" w:cs="Times New Roman"/>
          <w:b/>
          <w:sz w:val="24"/>
          <w:szCs w:val="24"/>
        </w:rPr>
        <w:t xml:space="preserve"> Maggie </w:t>
      </w:r>
      <w:proofErr w:type="spellStart"/>
      <w:r w:rsidRPr="00CE0305">
        <w:rPr>
          <w:rFonts w:ascii="Times New Roman" w:hAnsi="Times New Roman" w:cs="Times New Roman"/>
          <w:b/>
          <w:sz w:val="24"/>
          <w:szCs w:val="24"/>
        </w:rPr>
        <w:t>Kigozi</w:t>
      </w:r>
      <w:proofErr w:type="spellEnd"/>
    </w:p>
    <w:p w:rsidR="00CE0305" w:rsidRPr="00CE0305" w:rsidRDefault="00CE0305" w:rsidP="00CE0305">
      <w:pPr>
        <w:jc w:val="both"/>
        <w:rPr>
          <w:rFonts w:ascii="Times New Roman" w:hAnsi="Times New Roman" w:cs="Times New Roman"/>
          <w:sz w:val="24"/>
          <w:szCs w:val="24"/>
        </w:rPr>
      </w:pPr>
    </w:p>
    <w:p w:rsidR="00CE0305" w:rsidRPr="00CE0305" w:rsidRDefault="00CE0305" w:rsidP="00CE0305">
      <w:pPr>
        <w:jc w:val="both"/>
        <w:rPr>
          <w:rFonts w:ascii="Times New Roman" w:hAnsi="Times New Roman" w:cs="Times New Roman"/>
          <w:sz w:val="24"/>
          <w:szCs w:val="24"/>
        </w:rPr>
      </w:pPr>
      <w:r w:rsidRPr="00CE0305">
        <w:rPr>
          <w:rFonts w:ascii="Times New Roman" w:hAnsi="Times New Roman" w:cs="Times New Roman"/>
          <w:sz w:val="24"/>
          <w:szCs w:val="24"/>
        </w:rPr>
        <w:t>I thank Charles for accepting to read this as he has been part of my journey with Women Entrepreneurs and I am excited about the work he is planning to do through the Knowledge Platform.</w:t>
      </w:r>
    </w:p>
    <w:p w:rsidR="00CE0305" w:rsidRPr="00CE0305" w:rsidRDefault="00CE0305" w:rsidP="00CE0305">
      <w:pPr>
        <w:jc w:val="both"/>
        <w:rPr>
          <w:rFonts w:ascii="Times New Roman" w:hAnsi="Times New Roman" w:cs="Times New Roman"/>
          <w:sz w:val="24"/>
          <w:szCs w:val="24"/>
        </w:rPr>
      </w:pPr>
    </w:p>
    <w:p w:rsidR="00CE0305" w:rsidRPr="00CE0305" w:rsidRDefault="00CE0305" w:rsidP="00CE0305">
      <w:pPr>
        <w:jc w:val="both"/>
        <w:rPr>
          <w:rFonts w:ascii="Times New Roman" w:hAnsi="Times New Roman" w:cs="Times New Roman"/>
          <w:sz w:val="24"/>
          <w:szCs w:val="24"/>
        </w:rPr>
      </w:pPr>
      <w:r w:rsidRPr="00CE0305">
        <w:rPr>
          <w:rFonts w:ascii="Times New Roman" w:hAnsi="Times New Roman" w:cs="Times New Roman"/>
          <w:sz w:val="24"/>
          <w:szCs w:val="24"/>
        </w:rPr>
        <w:t xml:space="preserve">I will simply share my experiences as a Woman entrepreneur, Farmer, Investment Promoter and </w:t>
      </w:r>
      <w:r w:rsidR="00CD74EC" w:rsidRPr="00CE0305">
        <w:rPr>
          <w:rFonts w:ascii="Times New Roman" w:hAnsi="Times New Roman" w:cs="Times New Roman"/>
          <w:sz w:val="24"/>
          <w:szCs w:val="24"/>
        </w:rPr>
        <w:t>Facilitator</w:t>
      </w:r>
      <w:bookmarkStart w:id="0" w:name="_GoBack"/>
      <w:bookmarkEnd w:id="0"/>
      <w:r w:rsidRPr="00CE0305">
        <w:rPr>
          <w:rFonts w:ascii="Times New Roman" w:hAnsi="Times New Roman" w:cs="Times New Roman"/>
          <w:sz w:val="24"/>
          <w:szCs w:val="24"/>
        </w:rPr>
        <w:t xml:space="preserve"> and a Feminist.</w:t>
      </w:r>
    </w:p>
    <w:p w:rsidR="00CE0305" w:rsidRPr="00CE0305" w:rsidRDefault="00CE0305" w:rsidP="00CE0305">
      <w:pPr>
        <w:jc w:val="both"/>
        <w:rPr>
          <w:rFonts w:ascii="Times New Roman" w:hAnsi="Times New Roman" w:cs="Times New Roman"/>
          <w:sz w:val="24"/>
          <w:szCs w:val="24"/>
        </w:rPr>
      </w:pPr>
    </w:p>
    <w:p w:rsidR="00CE0305" w:rsidRPr="00CE0305" w:rsidRDefault="00CE0305" w:rsidP="00CE0305">
      <w:pPr>
        <w:jc w:val="both"/>
        <w:rPr>
          <w:rFonts w:ascii="Times New Roman" w:hAnsi="Times New Roman" w:cs="Times New Roman"/>
          <w:sz w:val="24"/>
          <w:szCs w:val="24"/>
        </w:rPr>
      </w:pPr>
      <w:r w:rsidRPr="00CE0305">
        <w:rPr>
          <w:rFonts w:ascii="Times New Roman" w:hAnsi="Times New Roman" w:cs="Times New Roman"/>
          <w:sz w:val="24"/>
          <w:szCs w:val="24"/>
        </w:rPr>
        <w:t>Broad Advocacy issues for Women owned enterprise include:</w:t>
      </w:r>
    </w:p>
    <w:p w:rsidR="00CE0305" w:rsidRPr="00CE0305" w:rsidRDefault="00CE0305" w:rsidP="00CE0305">
      <w:pPr>
        <w:jc w:val="both"/>
        <w:rPr>
          <w:rFonts w:ascii="Times New Roman" w:hAnsi="Times New Roman" w:cs="Times New Roman"/>
          <w:sz w:val="24"/>
          <w:szCs w:val="24"/>
        </w:rPr>
      </w:pPr>
      <w:r w:rsidRPr="00CE0305">
        <w:rPr>
          <w:rFonts w:ascii="Times New Roman" w:hAnsi="Times New Roman" w:cs="Times New Roman"/>
          <w:sz w:val="24"/>
          <w:szCs w:val="24"/>
        </w:rPr>
        <w:t xml:space="preserve">1. Networking - women are time constrained as </w:t>
      </w:r>
      <w:proofErr w:type="gramStart"/>
      <w:r w:rsidRPr="00CE0305">
        <w:rPr>
          <w:rFonts w:ascii="Times New Roman" w:hAnsi="Times New Roman" w:cs="Times New Roman"/>
          <w:sz w:val="24"/>
          <w:szCs w:val="24"/>
        </w:rPr>
        <w:t>care givers</w:t>
      </w:r>
      <w:proofErr w:type="gramEnd"/>
      <w:r w:rsidRPr="00CE0305">
        <w:rPr>
          <w:rFonts w:ascii="Times New Roman" w:hAnsi="Times New Roman" w:cs="Times New Roman"/>
          <w:sz w:val="24"/>
          <w:szCs w:val="24"/>
        </w:rPr>
        <w:t xml:space="preserve"> and do not find time to network.</w:t>
      </w:r>
    </w:p>
    <w:p w:rsidR="00CE0305" w:rsidRPr="00CE0305" w:rsidRDefault="00CE0305" w:rsidP="00CE0305">
      <w:pPr>
        <w:jc w:val="both"/>
        <w:rPr>
          <w:rFonts w:ascii="Times New Roman" w:hAnsi="Times New Roman" w:cs="Times New Roman"/>
          <w:sz w:val="24"/>
          <w:szCs w:val="24"/>
        </w:rPr>
      </w:pPr>
      <w:r w:rsidRPr="00CE0305">
        <w:rPr>
          <w:rFonts w:ascii="Times New Roman" w:hAnsi="Times New Roman" w:cs="Times New Roman"/>
          <w:sz w:val="24"/>
          <w:szCs w:val="24"/>
        </w:rPr>
        <w:t xml:space="preserve">2. Access to Information - women </w:t>
      </w:r>
      <w:proofErr w:type="gramStart"/>
      <w:r w:rsidRPr="00CE0305">
        <w:rPr>
          <w:rFonts w:ascii="Times New Roman" w:hAnsi="Times New Roman" w:cs="Times New Roman"/>
          <w:sz w:val="24"/>
          <w:szCs w:val="24"/>
        </w:rPr>
        <w:t>are affected</w:t>
      </w:r>
      <w:proofErr w:type="gramEnd"/>
      <w:r w:rsidRPr="00CE0305">
        <w:rPr>
          <w:rFonts w:ascii="Times New Roman" w:hAnsi="Times New Roman" w:cs="Times New Roman"/>
          <w:sz w:val="24"/>
          <w:szCs w:val="24"/>
        </w:rPr>
        <w:t xml:space="preserve"> by cultural, religious and time constraints. Research findings never reach the women. </w:t>
      </w:r>
      <w:proofErr w:type="gramStart"/>
      <w:r w:rsidRPr="00CE0305">
        <w:rPr>
          <w:rFonts w:ascii="Times New Roman" w:hAnsi="Times New Roman" w:cs="Times New Roman"/>
          <w:sz w:val="24"/>
          <w:szCs w:val="24"/>
        </w:rPr>
        <w:t>Informed women are confident women and will fight for their own rights.</w:t>
      </w:r>
      <w:proofErr w:type="gramEnd"/>
    </w:p>
    <w:p w:rsidR="00CE0305" w:rsidRPr="00CE0305" w:rsidRDefault="00CE0305" w:rsidP="00CE0305">
      <w:pPr>
        <w:jc w:val="both"/>
        <w:rPr>
          <w:rFonts w:ascii="Times New Roman" w:hAnsi="Times New Roman" w:cs="Times New Roman"/>
          <w:sz w:val="24"/>
          <w:szCs w:val="24"/>
        </w:rPr>
      </w:pPr>
      <w:r w:rsidRPr="00CE0305">
        <w:rPr>
          <w:rFonts w:ascii="Times New Roman" w:hAnsi="Times New Roman" w:cs="Times New Roman"/>
          <w:sz w:val="24"/>
          <w:szCs w:val="24"/>
        </w:rPr>
        <w:t xml:space="preserve">3. Administrative barriers in government trade support institutions and banks. Corruption affects women more as </w:t>
      </w:r>
      <w:proofErr w:type="gramStart"/>
      <w:r w:rsidRPr="00CE0305">
        <w:rPr>
          <w:rFonts w:ascii="Times New Roman" w:hAnsi="Times New Roman" w:cs="Times New Roman"/>
          <w:sz w:val="24"/>
          <w:szCs w:val="24"/>
        </w:rPr>
        <w:t>they are perceived as soft targets by corrupt officials</w:t>
      </w:r>
      <w:proofErr w:type="gramEnd"/>
      <w:r w:rsidRPr="00CE0305">
        <w:rPr>
          <w:rFonts w:ascii="Times New Roman" w:hAnsi="Times New Roman" w:cs="Times New Roman"/>
          <w:sz w:val="24"/>
          <w:szCs w:val="24"/>
        </w:rPr>
        <w:t>.</w:t>
      </w:r>
    </w:p>
    <w:p w:rsidR="00CE0305" w:rsidRPr="00CE0305" w:rsidRDefault="00CE0305" w:rsidP="00CE0305">
      <w:pPr>
        <w:jc w:val="both"/>
        <w:rPr>
          <w:rFonts w:ascii="Times New Roman" w:hAnsi="Times New Roman" w:cs="Times New Roman"/>
          <w:sz w:val="24"/>
          <w:szCs w:val="24"/>
        </w:rPr>
      </w:pPr>
      <w:r w:rsidRPr="00CE0305">
        <w:rPr>
          <w:rFonts w:ascii="Times New Roman" w:hAnsi="Times New Roman" w:cs="Times New Roman"/>
          <w:sz w:val="24"/>
          <w:szCs w:val="24"/>
        </w:rPr>
        <w:t>4. Access to finance as women lack information and collateral.</w:t>
      </w:r>
    </w:p>
    <w:p w:rsidR="00CE0305" w:rsidRPr="00CE0305" w:rsidRDefault="00CE0305" w:rsidP="00CE0305">
      <w:pPr>
        <w:jc w:val="both"/>
        <w:rPr>
          <w:rFonts w:ascii="Times New Roman" w:hAnsi="Times New Roman" w:cs="Times New Roman"/>
          <w:sz w:val="24"/>
          <w:szCs w:val="24"/>
        </w:rPr>
      </w:pPr>
      <w:r w:rsidRPr="00CE0305">
        <w:rPr>
          <w:rFonts w:ascii="Times New Roman" w:hAnsi="Times New Roman" w:cs="Times New Roman"/>
          <w:sz w:val="24"/>
          <w:szCs w:val="24"/>
        </w:rPr>
        <w:t>5. Access to land and property - patriarchal systems work against women.</w:t>
      </w:r>
    </w:p>
    <w:p w:rsidR="00CE0305" w:rsidRPr="00CE0305" w:rsidRDefault="00CE0305" w:rsidP="00CE0305">
      <w:pPr>
        <w:jc w:val="both"/>
        <w:rPr>
          <w:rFonts w:ascii="Times New Roman" w:hAnsi="Times New Roman" w:cs="Times New Roman"/>
          <w:sz w:val="24"/>
          <w:szCs w:val="24"/>
        </w:rPr>
      </w:pPr>
      <w:r w:rsidRPr="00CE0305">
        <w:rPr>
          <w:rFonts w:ascii="Times New Roman" w:hAnsi="Times New Roman" w:cs="Times New Roman"/>
          <w:sz w:val="24"/>
          <w:szCs w:val="24"/>
        </w:rPr>
        <w:t>6. Achi</w:t>
      </w:r>
      <w:r w:rsidR="00CD74EC">
        <w:rPr>
          <w:rFonts w:ascii="Times New Roman" w:hAnsi="Times New Roman" w:cs="Times New Roman"/>
          <w:sz w:val="24"/>
          <w:szCs w:val="24"/>
        </w:rPr>
        <w:t>e</w:t>
      </w:r>
      <w:r w:rsidRPr="00CE0305">
        <w:rPr>
          <w:rFonts w:ascii="Times New Roman" w:hAnsi="Times New Roman" w:cs="Times New Roman"/>
          <w:sz w:val="24"/>
          <w:szCs w:val="24"/>
        </w:rPr>
        <w:t xml:space="preserve">ving 50% Female Leadership in both government and private sector. </w:t>
      </w:r>
      <w:proofErr w:type="gramStart"/>
      <w:r w:rsidRPr="00CE0305">
        <w:rPr>
          <w:rFonts w:ascii="Times New Roman" w:hAnsi="Times New Roman" w:cs="Times New Roman"/>
          <w:sz w:val="24"/>
          <w:szCs w:val="24"/>
        </w:rPr>
        <w:t>30%</w:t>
      </w:r>
      <w:proofErr w:type="gramEnd"/>
      <w:r w:rsidRPr="00CE0305">
        <w:rPr>
          <w:rFonts w:ascii="Times New Roman" w:hAnsi="Times New Roman" w:cs="Times New Roman"/>
          <w:sz w:val="24"/>
          <w:szCs w:val="24"/>
        </w:rPr>
        <w:t xml:space="preserve"> was </w:t>
      </w:r>
      <w:r w:rsidR="00CD74EC" w:rsidRPr="00CE0305">
        <w:rPr>
          <w:rFonts w:ascii="Times New Roman" w:hAnsi="Times New Roman" w:cs="Times New Roman"/>
          <w:sz w:val="24"/>
          <w:szCs w:val="24"/>
        </w:rPr>
        <w:t>achieved</w:t>
      </w:r>
      <w:r w:rsidRPr="00CE0305">
        <w:rPr>
          <w:rFonts w:ascii="Times New Roman" w:hAnsi="Times New Roman" w:cs="Times New Roman"/>
          <w:sz w:val="24"/>
          <w:szCs w:val="24"/>
        </w:rPr>
        <w:t xml:space="preserve"> through the MDG's but only in government and only in some countries. The SDG's 2030 and AU's Agenda 2063 must </w:t>
      </w:r>
      <w:r w:rsidR="00CD74EC" w:rsidRPr="00CE0305">
        <w:rPr>
          <w:rFonts w:ascii="Times New Roman" w:hAnsi="Times New Roman" w:cs="Times New Roman"/>
          <w:sz w:val="24"/>
          <w:szCs w:val="24"/>
        </w:rPr>
        <w:t>achieve</w:t>
      </w:r>
      <w:r w:rsidRPr="00CE0305">
        <w:rPr>
          <w:rFonts w:ascii="Times New Roman" w:hAnsi="Times New Roman" w:cs="Times New Roman"/>
          <w:sz w:val="24"/>
          <w:szCs w:val="24"/>
        </w:rPr>
        <w:t xml:space="preserve"> parity in all leadership positions including the private sector. This will require affirmative action through Laws, regulation and policy. Research on data on the status </w:t>
      </w:r>
      <w:proofErr w:type="gramStart"/>
      <w:r w:rsidRPr="00CE0305">
        <w:rPr>
          <w:rFonts w:ascii="Times New Roman" w:hAnsi="Times New Roman" w:cs="Times New Roman"/>
          <w:sz w:val="24"/>
          <w:szCs w:val="24"/>
        </w:rPr>
        <w:t>must be carried out</w:t>
      </w:r>
      <w:proofErr w:type="gramEnd"/>
      <w:r w:rsidRPr="00CE0305">
        <w:rPr>
          <w:rFonts w:ascii="Times New Roman" w:hAnsi="Times New Roman" w:cs="Times New Roman"/>
          <w:sz w:val="24"/>
          <w:szCs w:val="24"/>
        </w:rPr>
        <w:t xml:space="preserve"> to inform the necessary changes.</w:t>
      </w:r>
    </w:p>
    <w:p w:rsidR="00CE0305" w:rsidRPr="00CE0305" w:rsidRDefault="00CE0305" w:rsidP="00CE0305">
      <w:pPr>
        <w:jc w:val="both"/>
        <w:rPr>
          <w:rFonts w:ascii="Times New Roman" w:hAnsi="Times New Roman" w:cs="Times New Roman"/>
          <w:sz w:val="24"/>
          <w:szCs w:val="24"/>
        </w:rPr>
      </w:pPr>
      <w:r w:rsidRPr="00CE0305">
        <w:rPr>
          <w:rFonts w:ascii="Times New Roman" w:hAnsi="Times New Roman" w:cs="Times New Roman"/>
          <w:sz w:val="24"/>
          <w:szCs w:val="24"/>
        </w:rPr>
        <w:t xml:space="preserve">7. Academia Private Sector Partnerships as in the Knowledge Platform are very limited. Academia must provide the knowledge and data required to drive economic development and community involvement especially women economic empowerment. I myself advise the University Council of East Africa and A number of Universities in Uganda. We had put in place the </w:t>
      </w:r>
      <w:proofErr w:type="spellStart"/>
      <w:r w:rsidRPr="00CE0305">
        <w:rPr>
          <w:rFonts w:ascii="Times New Roman" w:hAnsi="Times New Roman" w:cs="Times New Roman"/>
          <w:sz w:val="24"/>
          <w:szCs w:val="24"/>
        </w:rPr>
        <w:t>Makerere</w:t>
      </w:r>
      <w:proofErr w:type="spellEnd"/>
      <w:r w:rsidRPr="00CE0305">
        <w:rPr>
          <w:rFonts w:ascii="Times New Roman" w:hAnsi="Times New Roman" w:cs="Times New Roman"/>
          <w:sz w:val="24"/>
          <w:szCs w:val="24"/>
        </w:rPr>
        <w:t xml:space="preserve"> University Private Sector </w:t>
      </w:r>
      <w:proofErr w:type="gramStart"/>
      <w:r w:rsidRPr="00CE0305">
        <w:rPr>
          <w:rFonts w:ascii="Times New Roman" w:hAnsi="Times New Roman" w:cs="Times New Roman"/>
          <w:sz w:val="24"/>
          <w:szCs w:val="24"/>
        </w:rPr>
        <w:t>Forum which</w:t>
      </w:r>
      <w:proofErr w:type="gramEnd"/>
      <w:r w:rsidRPr="00CE0305">
        <w:rPr>
          <w:rFonts w:ascii="Times New Roman" w:hAnsi="Times New Roman" w:cs="Times New Roman"/>
          <w:sz w:val="24"/>
          <w:szCs w:val="24"/>
        </w:rPr>
        <w:t xml:space="preserve"> is struggling. More </w:t>
      </w:r>
      <w:proofErr w:type="gramStart"/>
      <w:r w:rsidRPr="00CE0305">
        <w:rPr>
          <w:rFonts w:ascii="Times New Roman" w:hAnsi="Times New Roman" w:cs="Times New Roman"/>
          <w:sz w:val="24"/>
          <w:szCs w:val="24"/>
        </w:rPr>
        <w:t>recently</w:t>
      </w:r>
      <w:proofErr w:type="gramEnd"/>
      <w:r w:rsidRPr="00CE0305">
        <w:rPr>
          <w:rFonts w:ascii="Times New Roman" w:hAnsi="Times New Roman" w:cs="Times New Roman"/>
          <w:sz w:val="24"/>
          <w:szCs w:val="24"/>
        </w:rPr>
        <w:t xml:space="preserve"> we are working on the Civil Society Public Private Sector Forum where academia and research play a key role in informing advocacy to </w:t>
      </w:r>
      <w:proofErr w:type="spellStart"/>
      <w:r w:rsidRPr="00CE0305">
        <w:rPr>
          <w:rFonts w:ascii="Times New Roman" w:hAnsi="Times New Roman" w:cs="Times New Roman"/>
          <w:sz w:val="24"/>
          <w:szCs w:val="24"/>
        </w:rPr>
        <w:t>acheive</w:t>
      </w:r>
      <w:proofErr w:type="spellEnd"/>
      <w:r w:rsidRPr="00CE0305">
        <w:rPr>
          <w:rFonts w:ascii="Times New Roman" w:hAnsi="Times New Roman" w:cs="Times New Roman"/>
          <w:sz w:val="24"/>
          <w:szCs w:val="24"/>
        </w:rPr>
        <w:t xml:space="preserve"> economic Social Economic Transformation.</w:t>
      </w:r>
    </w:p>
    <w:p w:rsidR="00CE0305" w:rsidRPr="00CE0305" w:rsidRDefault="00CE0305" w:rsidP="00CE0305">
      <w:pPr>
        <w:jc w:val="both"/>
        <w:rPr>
          <w:rFonts w:ascii="Times New Roman" w:hAnsi="Times New Roman" w:cs="Times New Roman"/>
          <w:sz w:val="24"/>
          <w:szCs w:val="24"/>
        </w:rPr>
      </w:pPr>
    </w:p>
    <w:p w:rsidR="00CE0305" w:rsidRPr="00CE0305" w:rsidRDefault="00CE0305" w:rsidP="00CE0305">
      <w:pPr>
        <w:jc w:val="both"/>
        <w:rPr>
          <w:rFonts w:ascii="Times New Roman" w:hAnsi="Times New Roman" w:cs="Times New Roman"/>
          <w:sz w:val="24"/>
          <w:szCs w:val="24"/>
        </w:rPr>
      </w:pPr>
      <w:r w:rsidRPr="00CE0305">
        <w:rPr>
          <w:rFonts w:ascii="Times New Roman" w:hAnsi="Times New Roman" w:cs="Times New Roman"/>
          <w:sz w:val="24"/>
          <w:szCs w:val="24"/>
        </w:rPr>
        <w:t>Success Story</w:t>
      </w:r>
    </w:p>
    <w:p w:rsidR="00CE0305" w:rsidRPr="00CE0305" w:rsidRDefault="00CE0305" w:rsidP="00CE0305">
      <w:pPr>
        <w:jc w:val="both"/>
        <w:rPr>
          <w:rFonts w:ascii="Times New Roman" w:hAnsi="Times New Roman" w:cs="Times New Roman"/>
          <w:sz w:val="24"/>
          <w:szCs w:val="24"/>
        </w:rPr>
      </w:pPr>
      <w:r w:rsidRPr="00CE0305">
        <w:rPr>
          <w:rFonts w:ascii="Times New Roman" w:hAnsi="Times New Roman" w:cs="Times New Roman"/>
          <w:sz w:val="24"/>
          <w:szCs w:val="24"/>
        </w:rPr>
        <w:t>Let me share one success story - The Uganda Investment Authority Women Entrepreneurs Network. Charles has presented this. We provided:</w:t>
      </w:r>
    </w:p>
    <w:p w:rsidR="00CE0305" w:rsidRPr="00CE0305" w:rsidRDefault="00CE0305" w:rsidP="00CE0305">
      <w:pPr>
        <w:jc w:val="both"/>
        <w:rPr>
          <w:rFonts w:ascii="Times New Roman" w:hAnsi="Times New Roman" w:cs="Times New Roman"/>
          <w:sz w:val="24"/>
          <w:szCs w:val="24"/>
        </w:rPr>
      </w:pPr>
      <w:r w:rsidRPr="00CE0305">
        <w:rPr>
          <w:rFonts w:ascii="Times New Roman" w:hAnsi="Times New Roman" w:cs="Times New Roman"/>
          <w:sz w:val="24"/>
          <w:szCs w:val="24"/>
        </w:rPr>
        <w:t>1. Networking opportunities through meetings, international exposure and conferences.</w:t>
      </w:r>
    </w:p>
    <w:p w:rsidR="00CE0305" w:rsidRPr="00CE0305" w:rsidRDefault="00CE0305" w:rsidP="00CE0305">
      <w:pPr>
        <w:jc w:val="both"/>
        <w:rPr>
          <w:rFonts w:ascii="Times New Roman" w:hAnsi="Times New Roman" w:cs="Times New Roman"/>
          <w:sz w:val="24"/>
          <w:szCs w:val="24"/>
        </w:rPr>
      </w:pPr>
      <w:r w:rsidRPr="00CE0305">
        <w:rPr>
          <w:rFonts w:ascii="Times New Roman" w:hAnsi="Times New Roman" w:cs="Times New Roman"/>
          <w:sz w:val="24"/>
          <w:szCs w:val="24"/>
        </w:rPr>
        <w:t xml:space="preserve">2. Capacity building. Women entrepreneurs </w:t>
      </w:r>
      <w:proofErr w:type="gramStart"/>
      <w:r w:rsidRPr="00CE0305">
        <w:rPr>
          <w:rFonts w:ascii="Times New Roman" w:hAnsi="Times New Roman" w:cs="Times New Roman"/>
          <w:sz w:val="24"/>
          <w:szCs w:val="24"/>
        </w:rPr>
        <w:t>were exposed</w:t>
      </w:r>
      <w:proofErr w:type="gramEnd"/>
      <w:r w:rsidRPr="00CE0305">
        <w:rPr>
          <w:rFonts w:ascii="Times New Roman" w:hAnsi="Times New Roman" w:cs="Times New Roman"/>
          <w:sz w:val="24"/>
          <w:szCs w:val="24"/>
        </w:rPr>
        <w:t xml:space="preserve"> to the best in Uganda in business areas like audit, management, marketing etc. They were encouraged to seek skills </w:t>
      </w:r>
      <w:proofErr w:type="spellStart"/>
      <w:r w:rsidRPr="00CE0305">
        <w:rPr>
          <w:rFonts w:ascii="Times New Roman" w:hAnsi="Times New Roman" w:cs="Times New Roman"/>
          <w:sz w:val="24"/>
          <w:szCs w:val="24"/>
        </w:rPr>
        <w:t>eg</w:t>
      </w:r>
      <w:proofErr w:type="spellEnd"/>
      <w:r w:rsidRPr="00CE0305">
        <w:rPr>
          <w:rFonts w:ascii="Times New Roman" w:hAnsi="Times New Roman" w:cs="Times New Roman"/>
          <w:sz w:val="24"/>
          <w:szCs w:val="24"/>
        </w:rPr>
        <w:t xml:space="preserve"> UIA </w:t>
      </w:r>
      <w:r w:rsidRPr="00CE0305">
        <w:rPr>
          <w:rFonts w:ascii="Times New Roman" w:hAnsi="Times New Roman" w:cs="Times New Roman"/>
          <w:sz w:val="24"/>
          <w:szCs w:val="24"/>
        </w:rPr>
        <w:lastRenderedPageBreak/>
        <w:t>through their Entrepreneurship Skills Training project trained thousands of women entrepreneurs. We encouraged women to join private sector associations and to access government programs and institutions. In partnership with Academia UIA worked on a Cluster program in line with Basil's value chain presentation in another project.</w:t>
      </w:r>
    </w:p>
    <w:p w:rsidR="00CE0305" w:rsidRPr="00CE0305" w:rsidRDefault="00CE0305" w:rsidP="00CE0305">
      <w:pPr>
        <w:jc w:val="both"/>
        <w:rPr>
          <w:rFonts w:ascii="Times New Roman" w:hAnsi="Times New Roman" w:cs="Times New Roman"/>
          <w:sz w:val="24"/>
          <w:szCs w:val="24"/>
        </w:rPr>
      </w:pPr>
      <w:r w:rsidRPr="00CE0305">
        <w:rPr>
          <w:rFonts w:ascii="Times New Roman" w:hAnsi="Times New Roman" w:cs="Times New Roman"/>
          <w:sz w:val="24"/>
          <w:szCs w:val="24"/>
        </w:rPr>
        <w:t xml:space="preserve">3. Advocacy. Partnering with IFC and Civil Society we researched and collected data on the women </w:t>
      </w:r>
      <w:proofErr w:type="gramStart"/>
      <w:r w:rsidRPr="00CE0305">
        <w:rPr>
          <w:rFonts w:ascii="Times New Roman" w:hAnsi="Times New Roman" w:cs="Times New Roman"/>
          <w:sz w:val="24"/>
          <w:szCs w:val="24"/>
        </w:rPr>
        <w:t>entrepreneurs(</w:t>
      </w:r>
      <w:proofErr w:type="gramEnd"/>
      <w:r w:rsidRPr="00CE0305">
        <w:rPr>
          <w:rFonts w:ascii="Times New Roman" w:hAnsi="Times New Roman" w:cs="Times New Roman"/>
          <w:sz w:val="24"/>
          <w:szCs w:val="24"/>
        </w:rPr>
        <w:t xml:space="preserve">GEM Gender Economic Monitoring study). We identified their challenges and advocated to the relevant institutions like Government, Uganda Revenue Authority, Banks, </w:t>
      </w:r>
      <w:proofErr w:type="gramStart"/>
      <w:r w:rsidRPr="00CE0305">
        <w:rPr>
          <w:rFonts w:ascii="Times New Roman" w:hAnsi="Times New Roman" w:cs="Times New Roman"/>
          <w:sz w:val="24"/>
          <w:szCs w:val="24"/>
        </w:rPr>
        <w:t>Police</w:t>
      </w:r>
      <w:proofErr w:type="gramEnd"/>
      <w:r w:rsidRPr="00CE0305">
        <w:rPr>
          <w:rFonts w:ascii="Times New Roman" w:hAnsi="Times New Roman" w:cs="Times New Roman"/>
          <w:sz w:val="24"/>
          <w:szCs w:val="24"/>
        </w:rPr>
        <w:t xml:space="preserve"> etc. We advocated better customer care </w:t>
      </w:r>
      <w:proofErr w:type="spellStart"/>
      <w:r w:rsidRPr="00CE0305">
        <w:rPr>
          <w:rFonts w:ascii="Times New Roman" w:hAnsi="Times New Roman" w:cs="Times New Roman"/>
          <w:sz w:val="24"/>
          <w:szCs w:val="24"/>
        </w:rPr>
        <w:t>eg</w:t>
      </w:r>
      <w:proofErr w:type="spellEnd"/>
      <w:r w:rsidRPr="00CE0305">
        <w:rPr>
          <w:rFonts w:ascii="Times New Roman" w:hAnsi="Times New Roman" w:cs="Times New Roman"/>
          <w:sz w:val="24"/>
          <w:szCs w:val="24"/>
        </w:rPr>
        <w:t xml:space="preserve"> a special women's desk in all </w:t>
      </w:r>
      <w:proofErr w:type="gramStart"/>
      <w:r w:rsidRPr="00CE0305">
        <w:rPr>
          <w:rFonts w:ascii="Times New Roman" w:hAnsi="Times New Roman" w:cs="Times New Roman"/>
          <w:sz w:val="24"/>
          <w:szCs w:val="24"/>
        </w:rPr>
        <w:t>institutions(</w:t>
      </w:r>
      <w:proofErr w:type="gramEnd"/>
      <w:r w:rsidRPr="00CE0305">
        <w:rPr>
          <w:rFonts w:ascii="Times New Roman" w:hAnsi="Times New Roman" w:cs="Times New Roman"/>
          <w:sz w:val="24"/>
          <w:szCs w:val="24"/>
        </w:rPr>
        <w:t>Team Uganda),  engendered laws, no corruption etc. Engendered data collection now continues under the World Bank Doing Business Report following the GEM.</w:t>
      </w:r>
    </w:p>
    <w:p w:rsidR="00CE0305" w:rsidRPr="00CE0305" w:rsidRDefault="00CE0305" w:rsidP="00CE0305">
      <w:pPr>
        <w:jc w:val="both"/>
        <w:rPr>
          <w:rFonts w:ascii="Times New Roman" w:hAnsi="Times New Roman" w:cs="Times New Roman"/>
          <w:sz w:val="24"/>
          <w:szCs w:val="24"/>
        </w:rPr>
      </w:pPr>
      <w:r w:rsidRPr="00CE0305">
        <w:rPr>
          <w:rFonts w:ascii="Times New Roman" w:hAnsi="Times New Roman" w:cs="Times New Roman"/>
          <w:sz w:val="24"/>
          <w:szCs w:val="24"/>
        </w:rPr>
        <w:t xml:space="preserve">4. UIA WEN partnership with media. Media capacity was built to report and advocate on women issues. Women </w:t>
      </w:r>
      <w:proofErr w:type="gramStart"/>
      <w:r w:rsidRPr="00CE0305">
        <w:rPr>
          <w:rFonts w:ascii="Times New Roman" w:hAnsi="Times New Roman" w:cs="Times New Roman"/>
          <w:sz w:val="24"/>
          <w:szCs w:val="24"/>
        </w:rPr>
        <w:t>were featured</w:t>
      </w:r>
      <w:proofErr w:type="gramEnd"/>
      <w:r w:rsidRPr="00CE0305">
        <w:rPr>
          <w:rFonts w:ascii="Times New Roman" w:hAnsi="Times New Roman" w:cs="Times New Roman"/>
          <w:sz w:val="24"/>
          <w:szCs w:val="24"/>
        </w:rPr>
        <w:t xml:space="preserve"> and have become role models for other women. They are winning numerous awards both local and international and have grown their enterprises </w:t>
      </w:r>
      <w:proofErr w:type="spellStart"/>
      <w:r w:rsidRPr="00CE0305">
        <w:rPr>
          <w:rFonts w:ascii="Times New Roman" w:hAnsi="Times New Roman" w:cs="Times New Roman"/>
          <w:sz w:val="24"/>
          <w:szCs w:val="24"/>
        </w:rPr>
        <w:t>eg</w:t>
      </w:r>
      <w:proofErr w:type="spellEnd"/>
      <w:r w:rsidRPr="00CE0305">
        <w:rPr>
          <w:rFonts w:ascii="Times New Roman" w:hAnsi="Times New Roman" w:cs="Times New Roman"/>
          <w:sz w:val="24"/>
          <w:szCs w:val="24"/>
        </w:rPr>
        <w:t xml:space="preserve">. Julian </w:t>
      </w:r>
      <w:proofErr w:type="spellStart"/>
      <w:r w:rsidRPr="00CE0305">
        <w:rPr>
          <w:rFonts w:ascii="Times New Roman" w:hAnsi="Times New Roman" w:cs="Times New Roman"/>
          <w:sz w:val="24"/>
          <w:szCs w:val="24"/>
        </w:rPr>
        <w:t>Omalla</w:t>
      </w:r>
      <w:proofErr w:type="spellEnd"/>
      <w:r w:rsidRPr="00CE0305">
        <w:rPr>
          <w:rFonts w:ascii="Times New Roman" w:hAnsi="Times New Roman" w:cs="Times New Roman"/>
          <w:sz w:val="24"/>
          <w:szCs w:val="24"/>
        </w:rPr>
        <w:t xml:space="preserve"> is the 2014 Commonwealth Woman Entrepreneur. We started with her in 2000 running a small juice business. She now employs 600 people including seasonal workers and has diversified into poultry, Milling, Bakery, Commercial Tree Farming and has invested in a bakery in South Sudan UIA WEN continues to evolve with new products such as the Brilliant Entrepreneurs - a Dutch partnership project.</w:t>
      </w:r>
    </w:p>
    <w:p w:rsidR="00CE0305" w:rsidRPr="00CE0305" w:rsidRDefault="00CE0305" w:rsidP="00CE0305">
      <w:pPr>
        <w:jc w:val="both"/>
        <w:rPr>
          <w:rFonts w:ascii="Times New Roman" w:hAnsi="Times New Roman" w:cs="Times New Roman"/>
          <w:sz w:val="24"/>
          <w:szCs w:val="24"/>
        </w:rPr>
      </w:pPr>
    </w:p>
    <w:p w:rsidR="00857A74" w:rsidRPr="00CE0305" w:rsidRDefault="00CE0305" w:rsidP="00CE0305">
      <w:pPr>
        <w:jc w:val="both"/>
        <w:rPr>
          <w:rFonts w:ascii="Times New Roman" w:hAnsi="Times New Roman" w:cs="Times New Roman"/>
          <w:sz w:val="24"/>
          <w:szCs w:val="24"/>
        </w:rPr>
      </w:pPr>
      <w:r w:rsidRPr="00CE0305">
        <w:rPr>
          <w:rFonts w:ascii="Times New Roman" w:hAnsi="Times New Roman" w:cs="Times New Roman"/>
          <w:sz w:val="24"/>
          <w:szCs w:val="24"/>
        </w:rPr>
        <w:t>I thank all of you who are working on the various researches that will evolve into concrete improvements for Business. As an entrepreneur myself I will be a direct beneficiary of your work.</w:t>
      </w:r>
    </w:p>
    <w:sectPr w:rsidR="00857A74" w:rsidRPr="00CE030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CA3" w:rsidRDefault="00FE6CA3" w:rsidP="00CE0305">
      <w:pPr>
        <w:spacing w:after="0" w:line="240" w:lineRule="auto"/>
      </w:pPr>
      <w:r>
        <w:separator/>
      </w:r>
    </w:p>
  </w:endnote>
  <w:endnote w:type="continuationSeparator" w:id="0">
    <w:p w:rsidR="00FE6CA3" w:rsidRDefault="00FE6CA3" w:rsidP="00CE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984722"/>
      <w:docPartObj>
        <w:docPartGallery w:val="Page Numbers (Bottom of Page)"/>
        <w:docPartUnique/>
      </w:docPartObj>
    </w:sdtPr>
    <w:sdtEndPr>
      <w:rPr>
        <w:rFonts w:ascii="Times New Roman" w:hAnsi="Times New Roman" w:cs="Times New Roman"/>
        <w:noProof/>
        <w:sz w:val="24"/>
        <w:szCs w:val="24"/>
      </w:rPr>
    </w:sdtEndPr>
    <w:sdtContent>
      <w:p w:rsidR="00CE0305" w:rsidRPr="00CE0305" w:rsidRDefault="00CE0305">
        <w:pPr>
          <w:pStyle w:val="Footer"/>
          <w:jc w:val="center"/>
          <w:rPr>
            <w:rFonts w:ascii="Times New Roman" w:hAnsi="Times New Roman" w:cs="Times New Roman"/>
            <w:sz w:val="24"/>
            <w:szCs w:val="24"/>
          </w:rPr>
        </w:pPr>
        <w:r w:rsidRPr="00CE0305">
          <w:rPr>
            <w:rFonts w:ascii="Times New Roman" w:hAnsi="Times New Roman" w:cs="Times New Roman"/>
            <w:sz w:val="24"/>
            <w:szCs w:val="24"/>
          </w:rPr>
          <w:fldChar w:fldCharType="begin"/>
        </w:r>
        <w:r w:rsidRPr="00CE0305">
          <w:rPr>
            <w:rFonts w:ascii="Times New Roman" w:hAnsi="Times New Roman" w:cs="Times New Roman"/>
            <w:sz w:val="24"/>
            <w:szCs w:val="24"/>
          </w:rPr>
          <w:instrText xml:space="preserve"> PAGE   \* MERGEFORMAT </w:instrText>
        </w:r>
        <w:r w:rsidRPr="00CE0305">
          <w:rPr>
            <w:rFonts w:ascii="Times New Roman" w:hAnsi="Times New Roman" w:cs="Times New Roman"/>
            <w:sz w:val="24"/>
            <w:szCs w:val="24"/>
          </w:rPr>
          <w:fldChar w:fldCharType="separate"/>
        </w:r>
        <w:r w:rsidR="00CD74EC">
          <w:rPr>
            <w:rFonts w:ascii="Times New Roman" w:hAnsi="Times New Roman" w:cs="Times New Roman"/>
            <w:noProof/>
            <w:sz w:val="24"/>
            <w:szCs w:val="24"/>
          </w:rPr>
          <w:t>1</w:t>
        </w:r>
        <w:r w:rsidRPr="00CE0305">
          <w:rPr>
            <w:rFonts w:ascii="Times New Roman" w:hAnsi="Times New Roman" w:cs="Times New Roman"/>
            <w:noProof/>
            <w:sz w:val="24"/>
            <w:szCs w:val="24"/>
          </w:rPr>
          <w:fldChar w:fldCharType="end"/>
        </w:r>
      </w:p>
    </w:sdtContent>
  </w:sdt>
  <w:p w:rsidR="00CE0305" w:rsidRDefault="00CE0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CA3" w:rsidRDefault="00FE6CA3" w:rsidP="00CE0305">
      <w:pPr>
        <w:spacing w:after="0" w:line="240" w:lineRule="auto"/>
      </w:pPr>
      <w:r>
        <w:separator/>
      </w:r>
    </w:p>
  </w:footnote>
  <w:footnote w:type="continuationSeparator" w:id="0">
    <w:p w:rsidR="00FE6CA3" w:rsidRDefault="00FE6CA3" w:rsidP="00CE0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05"/>
    <w:rsid w:val="00003A55"/>
    <w:rsid w:val="00151589"/>
    <w:rsid w:val="00857A74"/>
    <w:rsid w:val="00B7340C"/>
    <w:rsid w:val="00B77FF1"/>
    <w:rsid w:val="00CD74EC"/>
    <w:rsid w:val="00CE0305"/>
    <w:rsid w:val="00FE6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B1D54-3608-4B21-94FA-012F281B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305"/>
  </w:style>
  <w:style w:type="paragraph" w:styleId="Footer">
    <w:name w:val="footer"/>
    <w:basedOn w:val="Normal"/>
    <w:link w:val="FooterChar"/>
    <w:uiPriority w:val="99"/>
    <w:unhideWhenUsed/>
    <w:rsid w:val="00CE0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Marcatelli</dc:creator>
  <cp:keywords/>
  <dc:description/>
  <cp:lastModifiedBy>Michela Marcatelli</cp:lastModifiedBy>
  <cp:revision>2</cp:revision>
  <dcterms:created xsi:type="dcterms:W3CDTF">2015-05-28T14:45:00Z</dcterms:created>
  <dcterms:modified xsi:type="dcterms:W3CDTF">2015-05-28T14:52:00Z</dcterms:modified>
</cp:coreProperties>
</file>